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42026_030901.xml.htm"/>
      <w:bookmarkStart w:id="1" w:name="ksform409042026_03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PRIOR CORNELIUS B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ATN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CUMMINGS CENTER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01915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ATN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2"/>
        <w:gridCol w:w="902"/>
        <w:gridCol w:w="773"/>
        <w:gridCol w:w="599"/>
        <w:gridCol w:w="341"/>
        <w:gridCol w:w="821"/>
        <w:gridCol w:w="434"/>
        <w:gridCol w:w="924"/>
        <w:gridCol w:w="1253"/>
        <w:gridCol w:w="972"/>
        <w:gridCol w:w="10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2,582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31.1192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34,583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4,542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31.0177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30,041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3,982,303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Wife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Tropical Aircraft Co.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Andy Fienberg 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2147" TargetMode="External"/><Relationship Id="rId5" Type="http://schemas.openxmlformats.org/officeDocument/2006/relationships/hyperlink" Target="http://www.sec.gov/cgi-bin/browse-edgar?action=getcompany&amp;CIK=0000879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3259</Characters>
  <CharactersWithSpaces>3776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